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A5" w:rsidRPr="009E5E3B" w:rsidRDefault="009E5E3B" w:rsidP="009E5E3B">
      <w:pPr>
        <w:jc w:val="center"/>
        <w:rPr>
          <w:b/>
          <w:sz w:val="36"/>
          <w:szCs w:val="36"/>
        </w:rPr>
      </w:pPr>
      <w:r w:rsidRPr="009E5E3B">
        <w:rPr>
          <w:b/>
          <w:sz w:val="36"/>
          <w:szCs w:val="36"/>
        </w:rPr>
        <w:t xml:space="preserve">Key Words, </w:t>
      </w:r>
      <w:proofErr w:type="spellStart"/>
      <w:r w:rsidRPr="009E5E3B">
        <w:rPr>
          <w:b/>
          <w:sz w:val="36"/>
          <w:szCs w:val="36"/>
        </w:rPr>
        <w:t>yo</w:t>
      </w:r>
      <w:proofErr w:type="spellEnd"/>
      <w:r w:rsidRPr="009E5E3B">
        <w:rPr>
          <w:b/>
          <w:sz w:val="36"/>
          <w:szCs w:val="36"/>
        </w:rPr>
        <w:t>.</w:t>
      </w:r>
    </w:p>
    <w:p w:rsidR="009E5E3B" w:rsidRPr="009E5E3B" w:rsidRDefault="009E5E3B">
      <w:pPr>
        <w:rPr>
          <w:sz w:val="24"/>
          <w:szCs w:val="24"/>
        </w:rPr>
      </w:pPr>
    </w:p>
    <w:p w:rsidR="009E5E3B" w:rsidRPr="009E5E3B" w:rsidRDefault="009E5E3B">
      <w:pPr>
        <w:rPr>
          <w:sz w:val="24"/>
          <w:szCs w:val="24"/>
        </w:rPr>
      </w:pPr>
      <w:r w:rsidRPr="009E5E3B">
        <w:rPr>
          <w:sz w:val="24"/>
          <w:szCs w:val="24"/>
        </w:rPr>
        <w:t xml:space="preserve">Our topic: </w:t>
      </w:r>
      <w:r w:rsidRPr="00D4143B">
        <w:rPr>
          <w:b/>
          <w:sz w:val="24"/>
          <w:szCs w:val="24"/>
        </w:rPr>
        <w:t>Native Hawaiian Culture</w:t>
      </w:r>
    </w:p>
    <w:p w:rsidR="009E5E3B" w:rsidRPr="009E5E3B" w:rsidRDefault="009E5E3B">
      <w:pPr>
        <w:rPr>
          <w:sz w:val="24"/>
          <w:szCs w:val="24"/>
        </w:rPr>
      </w:pPr>
    </w:p>
    <w:p w:rsidR="009E5E3B" w:rsidRPr="009E5E3B" w:rsidRDefault="009E5E3B" w:rsidP="009E5E3B">
      <w:pPr>
        <w:rPr>
          <w:rFonts w:eastAsia="Times New Roman" w:cs="Times New Roman"/>
          <w:color w:val="222222"/>
          <w:sz w:val="24"/>
          <w:szCs w:val="24"/>
        </w:rPr>
      </w:pPr>
      <w:r w:rsidRPr="009E5E3B">
        <w:rPr>
          <w:rFonts w:eastAsia="Times New Roman" w:cs="Times New Roman"/>
          <w:color w:val="222222"/>
          <w:sz w:val="24"/>
          <w:szCs w:val="24"/>
        </w:rPr>
        <w:t xml:space="preserve">If you go into your project with an </w:t>
      </w:r>
      <w:r w:rsidRPr="009E5E3B">
        <w:rPr>
          <w:rFonts w:eastAsia="Times New Roman" w:cs="Times New Roman"/>
          <w:b/>
          <w:color w:val="222222"/>
          <w:sz w:val="56"/>
          <w:szCs w:val="56"/>
        </w:rPr>
        <w:t>arsenal of key words</w:t>
      </w:r>
      <w:r w:rsidRPr="009E5E3B">
        <w:rPr>
          <w:rFonts w:eastAsia="Times New Roman" w:cs="Times New Roman"/>
          <w:color w:val="222222"/>
          <w:sz w:val="24"/>
          <w:szCs w:val="24"/>
        </w:rPr>
        <w:t> then the "I CAN'T FIND ANYTHING" tantrum and overwhelmed feelings won't happen.</w:t>
      </w:r>
    </w:p>
    <w:p w:rsidR="009E5E3B" w:rsidRPr="009E5E3B" w:rsidRDefault="009E5E3B" w:rsidP="009E5E3B">
      <w:pPr>
        <w:rPr>
          <w:rFonts w:eastAsia="Times New Roman" w:cs="Times New Roman"/>
          <w:color w:val="222222"/>
          <w:sz w:val="24"/>
          <w:szCs w:val="24"/>
        </w:rPr>
      </w:pPr>
    </w:p>
    <w:p w:rsidR="009E5E3B" w:rsidRPr="009E5E3B" w:rsidRDefault="009E5E3B" w:rsidP="009E5E3B">
      <w:pPr>
        <w:rPr>
          <w:rFonts w:eastAsia="Times New Roman" w:cs="Times New Roman"/>
          <w:color w:val="222222"/>
          <w:sz w:val="24"/>
          <w:szCs w:val="24"/>
        </w:rPr>
      </w:pPr>
      <w:r w:rsidRPr="009E5E3B">
        <w:rPr>
          <w:rFonts w:eastAsia="Times New Roman" w:cs="Times New Roman"/>
          <w:color w:val="222222"/>
          <w:sz w:val="24"/>
          <w:szCs w:val="24"/>
        </w:rPr>
        <w:t xml:space="preserve">What other words </w:t>
      </w:r>
      <w:r w:rsidR="00D4143B">
        <w:rPr>
          <w:rFonts w:eastAsia="Times New Roman" w:cs="Times New Roman"/>
          <w:color w:val="222222"/>
          <w:sz w:val="24"/>
          <w:szCs w:val="24"/>
        </w:rPr>
        <w:t>c</w:t>
      </w:r>
      <w:r w:rsidRPr="009E5E3B">
        <w:rPr>
          <w:rFonts w:eastAsia="Times New Roman" w:cs="Times New Roman"/>
          <w:color w:val="222222"/>
          <w:sz w:val="24"/>
          <w:szCs w:val="24"/>
        </w:rPr>
        <w:t xml:space="preserve">ould </w:t>
      </w:r>
      <w:r w:rsidR="00D4143B">
        <w:rPr>
          <w:rFonts w:eastAsia="Times New Roman" w:cs="Times New Roman"/>
          <w:color w:val="222222"/>
          <w:sz w:val="24"/>
          <w:szCs w:val="24"/>
        </w:rPr>
        <w:t xml:space="preserve">you </w:t>
      </w:r>
      <w:r w:rsidRPr="009E5E3B">
        <w:rPr>
          <w:rFonts w:eastAsia="Times New Roman" w:cs="Times New Roman"/>
          <w:color w:val="222222"/>
          <w:sz w:val="24"/>
          <w:szCs w:val="24"/>
        </w:rPr>
        <w:t xml:space="preserve">use? </w:t>
      </w:r>
      <w:r w:rsidR="00D4143B">
        <w:rPr>
          <w:rFonts w:eastAsia="Times New Roman" w:cs="Times New Roman"/>
          <w:color w:val="222222"/>
          <w:sz w:val="24"/>
          <w:szCs w:val="24"/>
        </w:rPr>
        <w:t>You can brainstorm, b</w:t>
      </w:r>
      <w:r w:rsidRPr="009E5E3B">
        <w:rPr>
          <w:rFonts w:eastAsia="Times New Roman" w:cs="Times New Roman"/>
          <w:color w:val="222222"/>
          <w:sz w:val="24"/>
          <w:szCs w:val="24"/>
        </w:rPr>
        <w:t>ut there are more than that, yes? So, let’s let the computer</w:t>
      </w:r>
      <w:r w:rsidR="00D4143B">
        <w:rPr>
          <w:rFonts w:eastAsia="Times New Roman" w:cs="Times New Roman"/>
          <w:color w:val="222222"/>
          <w:sz w:val="24"/>
          <w:szCs w:val="24"/>
        </w:rPr>
        <w:t>-</w:t>
      </w:r>
      <w:r w:rsidRPr="009E5E3B">
        <w:rPr>
          <w:rFonts w:eastAsia="Times New Roman" w:cs="Times New Roman"/>
          <w:color w:val="222222"/>
          <w:sz w:val="24"/>
          <w:szCs w:val="24"/>
        </w:rPr>
        <w:t>brain help.</w:t>
      </w:r>
    </w:p>
    <w:p w:rsidR="009E5E3B" w:rsidRPr="009E5E3B" w:rsidRDefault="009E5E3B" w:rsidP="009E5E3B">
      <w:pPr>
        <w:rPr>
          <w:rFonts w:eastAsia="Times New Roman" w:cs="Times New Roman"/>
          <w:color w:val="222222"/>
          <w:sz w:val="24"/>
          <w:szCs w:val="24"/>
        </w:rPr>
      </w:pPr>
    </w:p>
    <w:p w:rsidR="009E5E3B" w:rsidRPr="009E5E3B" w:rsidRDefault="009E5E3B" w:rsidP="009E5E3B">
      <w:pPr>
        <w:pStyle w:val="ListParagraph"/>
        <w:numPr>
          <w:ilvl w:val="0"/>
          <w:numId w:val="1"/>
        </w:numPr>
        <w:rPr>
          <w:rFonts w:eastAsia="Times New Roman" w:cs="Times New Roman"/>
          <w:color w:val="222222"/>
          <w:sz w:val="24"/>
          <w:szCs w:val="24"/>
        </w:rPr>
      </w:pPr>
      <w:r w:rsidRPr="009E5E3B">
        <w:rPr>
          <w:rFonts w:eastAsia="Times New Roman" w:cs="Times New Roman"/>
          <w:color w:val="222222"/>
          <w:sz w:val="24"/>
          <w:szCs w:val="24"/>
        </w:rPr>
        <w:t xml:space="preserve">Put all three words, one at </w:t>
      </w:r>
      <w:proofErr w:type="spellStart"/>
      <w:r w:rsidRPr="009E5E3B">
        <w:rPr>
          <w:rFonts w:eastAsia="Times New Roman" w:cs="Times New Roman"/>
          <w:color w:val="222222"/>
          <w:sz w:val="24"/>
          <w:szCs w:val="24"/>
        </w:rPr>
        <w:t>a</w:t>
      </w:r>
      <w:proofErr w:type="spellEnd"/>
      <w:r w:rsidRPr="009E5E3B">
        <w:rPr>
          <w:rFonts w:eastAsia="Times New Roman" w:cs="Times New Roman"/>
          <w:color w:val="222222"/>
          <w:sz w:val="24"/>
          <w:szCs w:val="24"/>
        </w:rPr>
        <w:t xml:space="preserve"> time, into the google search bar with the word “synonym,” pick out the great words, and put them into new configurations:</w:t>
      </w:r>
    </w:p>
    <w:p w:rsidR="009E5E3B" w:rsidRPr="009E5E3B" w:rsidRDefault="009E5E3B" w:rsidP="009E5E3B">
      <w:pPr>
        <w:pStyle w:val="ListParagraph"/>
        <w:rPr>
          <w:rFonts w:eastAsia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5125"/>
      </w:tblGrid>
      <w:tr w:rsidR="009E5E3B" w:rsidRPr="009E5E3B" w:rsidTr="00D4143B">
        <w:tc>
          <w:tcPr>
            <w:tcW w:w="2785" w:type="dxa"/>
          </w:tcPr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Native</w:t>
            </w:r>
          </w:p>
        </w:tc>
        <w:tc>
          <w:tcPr>
            <w:tcW w:w="2880" w:type="dxa"/>
          </w:tcPr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Hawaiian</w:t>
            </w:r>
          </w:p>
        </w:tc>
        <w:tc>
          <w:tcPr>
            <w:tcW w:w="5125" w:type="dxa"/>
          </w:tcPr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Culture</w:t>
            </w:r>
          </w:p>
        </w:tc>
      </w:tr>
      <w:tr w:rsidR="009E5E3B" w:rsidRPr="009E5E3B" w:rsidTr="00D4143B">
        <w:tc>
          <w:tcPr>
            <w:tcW w:w="2785" w:type="dxa"/>
          </w:tcPr>
          <w:p w:rsidR="00D4143B" w:rsidRDefault="00D414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indigenous</w:t>
            </w:r>
          </w:p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ancient</w:t>
            </w:r>
          </w:p>
        </w:tc>
        <w:tc>
          <w:tcPr>
            <w:tcW w:w="2880" w:type="dxa"/>
          </w:tcPr>
          <w:p w:rsidR="00D4143B" w:rsidRDefault="00D414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Polynesian</w:t>
            </w:r>
          </w:p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Pacific Islander</w:t>
            </w:r>
          </w:p>
        </w:tc>
        <w:tc>
          <w:tcPr>
            <w:tcW w:w="5125" w:type="dxa"/>
          </w:tcPr>
          <w:p w:rsidR="00D4143B" w:rsidRDefault="00D414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customs</w:t>
            </w:r>
          </w:p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traditions</w:t>
            </w:r>
          </w:p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values</w:t>
            </w:r>
          </w:p>
          <w:p w:rsidR="009E5E3B" w:rsidRP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civilization</w:t>
            </w:r>
          </w:p>
          <w:p w:rsidR="009E5E3B" w:rsidRDefault="009E5E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9E5E3B">
              <w:rPr>
                <w:rFonts w:eastAsia="Times New Roman" w:cs="Times New Roman"/>
                <w:color w:val="222222"/>
                <w:sz w:val="24"/>
                <w:szCs w:val="24"/>
              </w:rPr>
              <w:t>society</w:t>
            </w:r>
          </w:p>
          <w:p w:rsidR="00D4143B" w:rsidRPr="009E5E3B" w:rsidRDefault="00D4143B" w:rsidP="009E5E3B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(there are SO many more, especially if you want to look at certain aspects of culture)</w:t>
            </w:r>
          </w:p>
        </w:tc>
      </w:tr>
    </w:tbl>
    <w:p w:rsidR="009E5E3B" w:rsidRPr="009E5E3B" w:rsidRDefault="009E5E3B" w:rsidP="009E5E3B">
      <w:pPr>
        <w:rPr>
          <w:rFonts w:ascii="Garamond" w:eastAsia="Times New Roman" w:hAnsi="Garamond" w:cs="Times New Roman"/>
          <w:color w:val="222222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4143B" w:rsidTr="00D4143B">
        <w:tc>
          <w:tcPr>
            <w:tcW w:w="10790" w:type="dxa"/>
          </w:tcPr>
          <w:p w:rsidR="00D4143B" w:rsidRP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D4143B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Mash-ups</w:t>
            </w:r>
          </w:p>
        </w:tc>
      </w:tr>
      <w:tr w:rsidR="00D4143B" w:rsidTr="00D4143B">
        <w:tc>
          <w:tcPr>
            <w:tcW w:w="10790" w:type="dxa"/>
          </w:tcPr>
          <w:p w:rsid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Ancient Polynesian traditions</w:t>
            </w:r>
          </w:p>
          <w:p w:rsid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Indigenous Pacific Islander values</w:t>
            </w:r>
          </w:p>
          <w:p w:rsid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Native Hawaiian values</w:t>
            </w:r>
          </w:p>
          <w:p w:rsid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Indigenous Polynesian culture</w:t>
            </w:r>
          </w:p>
          <w:p w:rsid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Etc.</w:t>
            </w:r>
          </w:p>
          <w:p w:rsid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D4143B" w:rsidRDefault="00D4143B" w:rsidP="00D4143B">
            <w:pPr>
              <w:pStyle w:val="ListParagraph"/>
              <w:ind w:left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These will all bring up somewhat different results!</w:t>
            </w:r>
          </w:p>
        </w:tc>
      </w:tr>
    </w:tbl>
    <w:p w:rsidR="00D4143B" w:rsidRDefault="00D4143B" w:rsidP="00D4143B">
      <w:pPr>
        <w:pStyle w:val="ListParagraph"/>
        <w:rPr>
          <w:rFonts w:eastAsia="Times New Roman" w:cs="Times New Roman"/>
          <w:color w:val="222222"/>
          <w:sz w:val="24"/>
          <w:szCs w:val="24"/>
        </w:rPr>
      </w:pPr>
    </w:p>
    <w:p w:rsidR="009E5E3B" w:rsidRPr="009E5E3B" w:rsidRDefault="009E5E3B" w:rsidP="009E5E3B">
      <w:pPr>
        <w:pStyle w:val="ListParagraph"/>
        <w:numPr>
          <w:ilvl w:val="0"/>
          <w:numId w:val="1"/>
        </w:numPr>
        <w:rPr>
          <w:rFonts w:eastAsia="Times New Roman" w:cs="Times New Roman"/>
          <w:color w:val="222222"/>
          <w:sz w:val="24"/>
          <w:szCs w:val="24"/>
        </w:rPr>
      </w:pPr>
      <w:r w:rsidRPr="009E5E3B">
        <w:rPr>
          <w:rFonts w:eastAsia="Times New Roman" w:cs="Times New Roman"/>
          <w:color w:val="222222"/>
          <w:sz w:val="24"/>
          <w:szCs w:val="24"/>
        </w:rPr>
        <w:t xml:space="preserve">Why is </w:t>
      </w:r>
      <w:proofErr w:type="spellStart"/>
      <w:r w:rsidRPr="00D4143B">
        <w:rPr>
          <w:rFonts w:eastAsia="Times New Roman" w:cs="Times New Roman"/>
          <w:b/>
          <w:color w:val="222222"/>
          <w:sz w:val="24"/>
          <w:szCs w:val="24"/>
        </w:rPr>
        <w:t>Wikepedia</w:t>
      </w:r>
      <w:proofErr w:type="spellEnd"/>
      <w:r w:rsidRPr="009E5E3B">
        <w:rPr>
          <w:rFonts w:eastAsia="Times New Roman" w:cs="Times New Roman"/>
          <w:color w:val="222222"/>
          <w:sz w:val="24"/>
          <w:szCs w:val="24"/>
        </w:rPr>
        <w:t xml:space="preserve"> bad? (Don’t ever use it as an actual source)</w:t>
      </w:r>
    </w:p>
    <w:p w:rsidR="009E5E3B" w:rsidRPr="009E5E3B" w:rsidRDefault="00D4143B" w:rsidP="009E5E3B">
      <w:pPr>
        <w:pStyle w:val="ListParagrap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BUT w</w:t>
      </w:r>
      <w:r w:rsidR="009E5E3B" w:rsidRPr="009E5E3B">
        <w:rPr>
          <w:rFonts w:eastAsia="Times New Roman" w:cs="Times New Roman"/>
          <w:color w:val="222222"/>
          <w:sz w:val="24"/>
          <w:szCs w:val="24"/>
        </w:rPr>
        <w:t>hy is it GOOD?</w:t>
      </w:r>
    </w:p>
    <w:p w:rsidR="009E5E3B" w:rsidRPr="009E5E3B" w:rsidRDefault="009E5E3B" w:rsidP="009E5E3B">
      <w:pPr>
        <w:pStyle w:val="ListParagraph"/>
        <w:rPr>
          <w:rFonts w:eastAsia="Times New Roman" w:cs="Times New Roman"/>
          <w:color w:val="222222"/>
          <w:sz w:val="24"/>
          <w:szCs w:val="24"/>
        </w:rPr>
      </w:pPr>
      <w:r w:rsidRPr="009E5E3B">
        <w:rPr>
          <w:rFonts w:eastAsia="Times New Roman" w:cs="Times New Roman"/>
          <w:color w:val="222222"/>
          <w:sz w:val="24"/>
          <w:szCs w:val="24"/>
        </w:rPr>
        <w:t>See if they have anything in Wikipedia…</w:t>
      </w:r>
    </w:p>
    <w:p w:rsidR="009E5E3B" w:rsidRPr="009E5E3B" w:rsidRDefault="009E5E3B" w:rsidP="009E5E3B">
      <w:pPr>
        <w:pStyle w:val="ListParagraph"/>
        <w:rPr>
          <w:rFonts w:eastAsia="Times New Roman" w:cs="Times New Roman"/>
          <w:color w:val="222222"/>
          <w:sz w:val="24"/>
          <w:szCs w:val="24"/>
        </w:rPr>
      </w:pPr>
      <w:r w:rsidRPr="009E5E3B">
        <w:rPr>
          <w:rFonts w:eastAsia="Times New Roman" w:cs="Times New Roman"/>
          <w:color w:val="222222"/>
          <w:sz w:val="24"/>
          <w:szCs w:val="24"/>
        </w:rPr>
        <w:t>They DO. A WHOLE page</w:t>
      </w:r>
      <w:r w:rsidR="00D4143B">
        <w:rPr>
          <w:rFonts w:eastAsia="Times New Roman" w:cs="Times New Roman"/>
          <w:color w:val="222222"/>
          <w:sz w:val="24"/>
          <w:szCs w:val="24"/>
        </w:rPr>
        <w:t xml:space="preserve"> on native Hawaiian culture</w:t>
      </w:r>
      <w:r w:rsidRPr="009E5E3B">
        <w:rPr>
          <w:rFonts w:eastAsia="Times New Roman" w:cs="Times New Roman"/>
          <w:color w:val="222222"/>
          <w:sz w:val="24"/>
          <w:szCs w:val="24"/>
        </w:rPr>
        <w:t xml:space="preserve">! </w:t>
      </w:r>
      <w:r w:rsidR="00D4143B">
        <w:rPr>
          <w:rFonts w:eastAsia="Times New Roman" w:cs="Times New Roman"/>
          <w:color w:val="222222"/>
          <w:sz w:val="24"/>
          <w:szCs w:val="24"/>
        </w:rPr>
        <w:t xml:space="preserve">Holy smokes. </w:t>
      </w:r>
      <w:r w:rsidRPr="009E5E3B">
        <w:rPr>
          <w:rFonts w:eastAsia="Times New Roman" w:cs="Times New Roman"/>
          <w:color w:val="222222"/>
          <w:sz w:val="24"/>
          <w:szCs w:val="24"/>
        </w:rPr>
        <w:t>This can help you find key words (the titles and sub titles), give you an overview</w:t>
      </w:r>
      <w:r w:rsidR="00D4143B">
        <w:rPr>
          <w:rFonts w:eastAsia="Times New Roman" w:cs="Times New Roman"/>
          <w:color w:val="222222"/>
          <w:sz w:val="24"/>
          <w:szCs w:val="24"/>
        </w:rPr>
        <w:t xml:space="preserve"> of your subject if it’s new to you</w:t>
      </w:r>
      <w:r w:rsidRPr="009E5E3B">
        <w:rPr>
          <w:rFonts w:eastAsia="Times New Roman" w:cs="Times New Roman"/>
          <w:color w:val="222222"/>
          <w:sz w:val="24"/>
          <w:szCs w:val="24"/>
        </w:rPr>
        <w:t>, and at the bottom, are lists of sources. Some are solid sources, but not all. Be smart.</w:t>
      </w:r>
    </w:p>
    <w:p w:rsidR="009E5E3B" w:rsidRPr="009E5E3B" w:rsidRDefault="009E5E3B" w:rsidP="009E5E3B">
      <w:pPr>
        <w:rPr>
          <w:rFonts w:eastAsia="Times New Roman" w:cs="Times New Roman"/>
          <w:color w:val="222222"/>
          <w:sz w:val="24"/>
          <w:szCs w:val="24"/>
        </w:rPr>
      </w:pPr>
    </w:p>
    <w:p w:rsidR="009E5E3B" w:rsidRDefault="009E5E3B" w:rsidP="009E5E3B">
      <w:pPr>
        <w:pStyle w:val="ListParagraph"/>
        <w:numPr>
          <w:ilvl w:val="0"/>
          <w:numId w:val="1"/>
        </w:numPr>
        <w:rPr>
          <w:rFonts w:eastAsia="Times New Roman" w:cs="Times New Roman"/>
          <w:color w:val="222222"/>
          <w:sz w:val="24"/>
          <w:szCs w:val="24"/>
        </w:rPr>
      </w:pPr>
      <w:r w:rsidRPr="009E5E3B">
        <w:rPr>
          <w:rFonts w:eastAsia="Times New Roman" w:cs="Times New Roman"/>
          <w:color w:val="222222"/>
          <w:sz w:val="24"/>
          <w:szCs w:val="24"/>
        </w:rPr>
        <w:t xml:space="preserve">Note: </w:t>
      </w:r>
      <w:r w:rsidRPr="00D4143B">
        <w:rPr>
          <w:rFonts w:eastAsia="Times New Roman" w:cs="Times New Roman"/>
          <w:b/>
          <w:color w:val="222222"/>
          <w:sz w:val="24"/>
          <w:szCs w:val="24"/>
        </w:rPr>
        <w:t>Please know that</w:t>
      </w:r>
      <w:r>
        <w:rPr>
          <w:rFonts w:eastAsia="Times New Roman" w:cs="Times New Roman"/>
          <w:color w:val="222222"/>
          <w:sz w:val="24"/>
          <w:szCs w:val="24"/>
        </w:rPr>
        <w:t>, when using databases:</w:t>
      </w:r>
    </w:p>
    <w:p w:rsidR="009E5E3B" w:rsidRDefault="009E5E3B" w:rsidP="009E5E3B">
      <w:pPr>
        <w:pStyle w:val="ListParagraph"/>
        <w:numPr>
          <w:ilvl w:val="1"/>
          <w:numId w:val="1"/>
        </w:numPr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You can put the same exact key words into different databases, and</w:t>
      </w:r>
      <w:r w:rsidR="00D4143B">
        <w:rPr>
          <w:rFonts w:eastAsia="Times New Roman" w:cs="Times New Roman"/>
          <w:color w:val="222222"/>
          <w:sz w:val="24"/>
          <w:szCs w:val="24"/>
        </w:rPr>
        <w:t xml:space="preserve"> each will put different sources. Some may overlap, but you need to check a bunch of different databases. DON’T JUST USE THE FIRST ONE. Duh. </w:t>
      </w:r>
    </w:p>
    <w:p w:rsidR="009E5E3B" w:rsidRPr="009E5E3B" w:rsidRDefault="00D4143B" w:rsidP="00474D4D">
      <w:pPr>
        <w:pStyle w:val="ListParagraph"/>
        <w:numPr>
          <w:ilvl w:val="1"/>
          <w:numId w:val="1"/>
        </w:numPr>
        <w:rPr>
          <w:rFonts w:eastAsia="Times New Roman" w:cs="Times New Roman"/>
          <w:color w:val="222222"/>
          <w:sz w:val="24"/>
          <w:szCs w:val="24"/>
        </w:rPr>
      </w:pPr>
      <w:r w:rsidRPr="00D4143B">
        <w:rPr>
          <w:rFonts w:eastAsia="Times New Roman" w:cs="Times New Roman"/>
          <w:color w:val="222222"/>
          <w:sz w:val="24"/>
          <w:szCs w:val="24"/>
        </w:rPr>
        <w:t>Use a mash-up of the different keywords you found. They will pull up different information despite the words having similar meanings.</w:t>
      </w:r>
      <w:bookmarkStart w:id="0" w:name="_GoBack"/>
      <w:bookmarkEnd w:id="0"/>
    </w:p>
    <w:p w:rsidR="009E5E3B" w:rsidRPr="009E5E3B" w:rsidRDefault="009E5E3B">
      <w:pPr>
        <w:rPr>
          <w:sz w:val="24"/>
          <w:szCs w:val="24"/>
        </w:rPr>
      </w:pPr>
    </w:p>
    <w:p w:rsidR="009E5E3B" w:rsidRPr="009E5E3B" w:rsidRDefault="009E5E3B">
      <w:pPr>
        <w:rPr>
          <w:sz w:val="24"/>
          <w:szCs w:val="24"/>
        </w:rPr>
      </w:pPr>
    </w:p>
    <w:p w:rsidR="009E5E3B" w:rsidRPr="009E5E3B" w:rsidRDefault="009E5E3B">
      <w:pPr>
        <w:rPr>
          <w:sz w:val="24"/>
          <w:szCs w:val="24"/>
        </w:rPr>
      </w:pPr>
    </w:p>
    <w:sectPr w:rsidR="009E5E3B" w:rsidRPr="009E5E3B" w:rsidSect="00100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A201A"/>
    <w:multiLevelType w:val="hybridMultilevel"/>
    <w:tmpl w:val="0E040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3B"/>
    <w:rsid w:val="0010013A"/>
    <w:rsid w:val="004769A5"/>
    <w:rsid w:val="009E5E3B"/>
    <w:rsid w:val="00D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A46E"/>
  <w15:chartTrackingRefBased/>
  <w15:docId w15:val="{1B7B5EA0-E23C-4FBD-9233-D7E6737C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3B"/>
    <w:pPr>
      <w:ind w:left="720"/>
      <w:contextualSpacing/>
    </w:pPr>
  </w:style>
  <w:style w:type="table" w:styleId="TableGrid">
    <w:name w:val="Table Grid"/>
    <w:basedOn w:val="TableNormal"/>
    <w:uiPriority w:val="39"/>
    <w:rsid w:val="009E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Public Schools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Beckett</dc:creator>
  <cp:keywords/>
  <dc:description/>
  <cp:lastModifiedBy>Erin Beckett</cp:lastModifiedBy>
  <cp:revision>1</cp:revision>
  <dcterms:created xsi:type="dcterms:W3CDTF">2023-04-28T12:11:00Z</dcterms:created>
  <dcterms:modified xsi:type="dcterms:W3CDTF">2023-04-28T12:30:00Z</dcterms:modified>
</cp:coreProperties>
</file>