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04" w:rsidRDefault="00D41D04" w:rsidP="00D41D04">
      <w:pPr>
        <w:spacing w:after="0" w:line="240" w:lineRule="auto"/>
        <w:rPr>
          <w:rFonts w:eastAsia="Times New Roman" w:cs="Times New Roman"/>
          <w:i/>
          <w:color w:val="000000"/>
          <w:sz w:val="26"/>
          <w:szCs w:val="26"/>
        </w:rPr>
      </w:pPr>
      <w:bookmarkStart w:id="0" w:name="_GoBack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Si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necesitas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ayuda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con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cualquier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parte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de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investigación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, mi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primera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recomendación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es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ir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a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Our </w:t>
      </w:r>
      <w:hyperlink r:id="rId5" w:history="1">
        <w:r w:rsidRPr="00D41D04">
          <w:rPr>
            <w:rFonts w:eastAsia="Times New Roman" w:cs="Times New Roman"/>
            <w:i/>
            <w:color w:val="1155CC"/>
            <w:sz w:val="26"/>
            <w:szCs w:val="26"/>
            <w:u w:val="single"/>
          </w:rPr>
          <w:t>ProQuest</w:t>
        </w:r>
      </w:hyperlink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Research Companion.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Encontrarás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unas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grabaciones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cortas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sobre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que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hacer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y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en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qué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pensar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para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cada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parte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del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proceso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de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investigación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. Se lo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descompone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en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piezas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manejables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 xml:space="preserve"> y </w:t>
      </w:r>
      <w:proofErr w:type="spellStart"/>
      <w:r w:rsidRPr="00D41D04">
        <w:rPr>
          <w:rFonts w:eastAsia="Times New Roman" w:cs="Times New Roman"/>
          <w:i/>
          <w:color w:val="000000"/>
          <w:sz w:val="26"/>
          <w:szCs w:val="26"/>
        </w:rPr>
        <w:t>comprensibles</w:t>
      </w:r>
      <w:proofErr w:type="spellEnd"/>
      <w:r w:rsidRPr="00D41D04">
        <w:rPr>
          <w:rFonts w:eastAsia="Times New Roman" w:cs="Times New Roman"/>
          <w:i/>
          <w:color w:val="000000"/>
          <w:sz w:val="26"/>
          <w:szCs w:val="26"/>
        </w:rPr>
        <w:t>.</w:t>
      </w:r>
    </w:p>
    <w:p w:rsidR="00D41D04" w:rsidRPr="00D41D04" w:rsidRDefault="00D41D04" w:rsidP="00D41D0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D41D04" w:rsidRDefault="00D41D04" w:rsidP="00D41D04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color w:val="000000"/>
          <w:sz w:val="72"/>
          <w:szCs w:val="72"/>
        </w:rPr>
      </w:pPr>
      <w:proofErr w:type="spellStart"/>
      <w:r w:rsidRPr="00D41D04">
        <w:rPr>
          <w:rFonts w:ascii="Copperplate Gothic Bold" w:eastAsia="Times New Roman" w:hAnsi="Copperplate Gothic Bold" w:cs="Times New Roman"/>
          <w:color w:val="000000"/>
          <w:sz w:val="72"/>
          <w:szCs w:val="72"/>
        </w:rPr>
        <w:t>Pasos</w:t>
      </w:r>
      <w:proofErr w:type="spellEnd"/>
    </w:p>
    <w:p w:rsidR="00D41D04" w:rsidRPr="00D41D04" w:rsidRDefault="00D41D04" w:rsidP="00D41D04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28"/>
          <w:szCs w:val="28"/>
        </w:rPr>
      </w:pP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6"/>
          <w:szCs w:val="26"/>
        </w:rPr>
      </w:pP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Presupuesto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tu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tiempo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. Tu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sabes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cuando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es la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fecha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de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entrega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.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Busca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una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manera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para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organizarla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en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un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cronograma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del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proyecto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. Tener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esta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habilidad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es </w:t>
      </w:r>
      <w:proofErr w:type="spellStart"/>
      <w:r w:rsidRPr="00D41D04">
        <w:rPr>
          <w:rFonts w:eastAsia="Times New Roman" w:cs="Arial"/>
          <w:i/>
          <w:iCs/>
          <w:color w:val="000000"/>
          <w:sz w:val="26"/>
          <w:szCs w:val="26"/>
        </w:rPr>
        <w:t>necesario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para la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universidad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>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6"/>
          <w:szCs w:val="26"/>
        </w:rPr>
      </w:pP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Elige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un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tema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>.</w:t>
      </w:r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Necesitas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ayuda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?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Usa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: </w:t>
      </w:r>
      <w:hyperlink r:id="rId6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Purdue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 o </w:t>
      </w:r>
      <w:hyperlink r:id="rId7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Online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 o </w:t>
      </w:r>
      <w:hyperlink r:id="rId8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Hanover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>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6"/>
          <w:szCs w:val="26"/>
        </w:rPr>
      </w:pP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Conoce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las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clases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de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fuentes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>.</w:t>
      </w:r>
      <w:r w:rsidRPr="00D41D04">
        <w:rPr>
          <w:rFonts w:eastAsia="Times New Roman" w:cs="Arial"/>
          <w:color w:val="000000"/>
          <w:sz w:val="26"/>
          <w:szCs w:val="26"/>
        </w:rPr>
        <w:t xml:space="preserve"> La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diferencia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entre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fuentes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primarias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y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secundarias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>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6"/>
          <w:szCs w:val="26"/>
        </w:rPr>
      </w:pP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Encuentra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palabras clave!</w:t>
      </w:r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Escribir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tema+sinónimos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en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Google.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Usa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Wikipedia para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encontrar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las palabras clave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posibles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>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6"/>
          <w:szCs w:val="26"/>
        </w:rPr>
      </w:pP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Empieza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a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buscar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información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. Tengo una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pagina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sobre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como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usar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las bases de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datos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,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si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quieres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una. Fuentes de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ebooks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: </w:t>
      </w:r>
      <w:hyperlink r:id="rId9" w:history="1">
        <w:proofErr w:type="spellStart"/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OverDrive</w:t>
        </w:r>
        <w:proofErr w:type="spellEnd"/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/Libby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 y </w:t>
      </w:r>
      <w:hyperlink r:id="rId10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Hoopla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 (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necesitas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una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tarjeta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de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biblioteca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pública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de MA), </w:t>
      </w:r>
      <w:hyperlink r:id="rId11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 xml:space="preserve">BPL </w:t>
        </w:r>
        <w:proofErr w:type="spellStart"/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OverDrive</w:t>
        </w:r>
        <w:proofErr w:type="spellEnd"/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 (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necesitas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una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tarjeta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de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biblioteca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de BPL), </w:t>
      </w:r>
      <w:hyperlink r:id="rId12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Open Library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, </w:t>
      </w:r>
      <w:hyperlink r:id="rId13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9 Sites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, </w:t>
      </w:r>
      <w:hyperlink r:id="rId14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Resources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, </w:t>
      </w:r>
      <w:hyperlink r:id="rId15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 xml:space="preserve">Infobase 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(ID: Hopkins,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contraseña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: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goldenhawks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), </w:t>
      </w:r>
      <w:hyperlink r:id="rId16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Epic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, o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puedes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buscar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“free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ebooks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”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en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Google para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ver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que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está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disponible.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6"/>
          <w:szCs w:val="26"/>
        </w:rPr>
      </w:pP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Chequea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la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validez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de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fuentes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>.</w:t>
      </w:r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Necesitas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ayuda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?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Usa:</w:t>
      </w:r>
      <w:hyperlink r:id="rId17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Hanover</w:t>
        </w:r>
        <w:proofErr w:type="spellEnd"/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 o </w:t>
      </w:r>
      <w:hyperlink r:id="rId18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ProQuest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>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6"/>
          <w:szCs w:val="26"/>
        </w:rPr>
      </w:pPr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Toma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apuntes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>.</w:t>
      </w:r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Tomando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Apuntes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Según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Beckett.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Necesitas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D41D04">
        <w:rPr>
          <w:rFonts w:eastAsia="Times New Roman" w:cs="Arial"/>
          <w:color w:val="000000"/>
          <w:sz w:val="26"/>
          <w:szCs w:val="26"/>
        </w:rPr>
        <w:t>más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>?:</w:t>
      </w:r>
      <w:proofErr w:type="gram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hyperlink r:id="rId19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Hanover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>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6"/>
          <w:szCs w:val="26"/>
        </w:rPr>
      </w:pPr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Escribe una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presentación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de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tesis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>.</w:t>
      </w:r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Necesitas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ayuda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?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Usa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: </w:t>
      </w:r>
      <w:hyperlink r:id="rId20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Purdue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 o </w:t>
      </w:r>
      <w:hyperlink r:id="rId21" w:history="1">
        <w:proofErr w:type="spellStart"/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Ozline</w:t>
        </w:r>
        <w:proofErr w:type="spellEnd"/>
      </w:hyperlink>
      <w:r w:rsidRPr="00D41D04">
        <w:rPr>
          <w:rFonts w:eastAsia="Times New Roman" w:cs="Arial"/>
          <w:color w:val="000000"/>
          <w:sz w:val="26"/>
          <w:szCs w:val="26"/>
        </w:rPr>
        <w:t>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6"/>
          <w:szCs w:val="26"/>
        </w:rPr>
      </w:pPr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Escribe un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bosquejo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>.</w:t>
      </w:r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Esto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es bien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importante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. Ni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siquieras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escribir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un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ensayo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sin una, </w:t>
      </w:r>
      <w:proofErr w:type="spellStart"/>
      <w:r w:rsidRPr="00D41D04">
        <w:rPr>
          <w:rFonts w:eastAsia="Times New Roman" w:cs="Arial"/>
          <w:i/>
          <w:iCs/>
          <w:color w:val="000000"/>
          <w:sz w:val="26"/>
          <w:szCs w:val="26"/>
        </w:rPr>
        <w:t>tienes</w:t>
      </w:r>
      <w:proofErr w:type="spellEnd"/>
      <w:r w:rsidRPr="00D41D04">
        <w:rPr>
          <w:rFonts w:eastAsia="Times New Roman" w:cs="Arial"/>
          <w:i/>
          <w:iCs/>
          <w:color w:val="000000"/>
          <w:sz w:val="26"/>
          <w:szCs w:val="26"/>
        </w:rPr>
        <w:t xml:space="preserve"> que</w:t>
      </w:r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aprender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la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habilidad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,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eventualmente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,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en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la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universidad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,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cuando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tienes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que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escribir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un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ensayo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de 20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páginas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,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necesitarás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saber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cómo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organizarlo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. No seas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perezoso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. </w:t>
      </w:r>
      <w:hyperlink r:id="rId22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Outline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 y </w:t>
      </w:r>
      <w:hyperlink r:id="rId23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Effective Structure Supports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 xml:space="preserve"> graphic.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6"/>
          <w:szCs w:val="26"/>
        </w:rPr>
      </w:pP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Darse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cuenta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que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entiendes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cómo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usar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citas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,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parafrasear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, y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resumir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.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Darse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cuenta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que no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plagies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>. ¿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Necesitas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ayuda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?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Usa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: </w:t>
      </w:r>
      <w:hyperlink r:id="rId24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Purdue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>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6"/>
          <w:szCs w:val="26"/>
        </w:rPr>
      </w:pP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Darse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cuenta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que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sabes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cómo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citar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. </w:t>
      </w:r>
      <w:r w:rsidRPr="00D41D04">
        <w:rPr>
          <w:rFonts w:eastAsia="Times New Roman" w:cs="Arial"/>
          <w:color w:val="000000"/>
          <w:sz w:val="26"/>
          <w:szCs w:val="26"/>
        </w:rPr>
        <w:t>¿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Necesitas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ayuda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?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Usa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: MLA - </w:t>
      </w:r>
      <w:hyperlink r:id="rId25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Purdue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>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6"/>
          <w:szCs w:val="26"/>
        </w:rPr>
      </w:pPr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Tres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tipos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de </w:t>
      </w:r>
      <w:r w:rsidRPr="00D41D04">
        <w:rPr>
          <w:rFonts w:eastAsia="Times New Roman" w:cs="Arial"/>
          <w:b/>
          <w:bCs/>
          <w:color w:val="000000"/>
          <w:sz w:val="26"/>
          <w:szCs w:val="26"/>
        </w:rPr>
        <w:tab/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contraargumentos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. </w:t>
      </w:r>
      <w:r w:rsidRPr="00D41D04">
        <w:rPr>
          <w:rFonts w:eastAsia="Times New Roman" w:cs="Arial"/>
          <w:color w:val="000000"/>
          <w:sz w:val="26"/>
          <w:szCs w:val="26"/>
        </w:rPr>
        <w:t>¿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Necesitas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ayuda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?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Usa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: </w:t>
      </w:r>
      <w:hyperlink r:id="rId26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ProQuest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>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6"/>
          <w:szCs w:val="26"/>
        </w:rPr>
      </w:pPr>
      <w:proofErr w:type="spellStart"/>
      <w:r w:rsidRPr="00D41D04">
        <w:rPr>
          <w:rFonts w:eastAsia="Times New Roman" w:cs="Times New Roman"/>
          <w:b/>
          <w:bCs/>
          <w:color w:val="000000"/>
          <w:sz w:val="26"/>
          <w:szCs w:val="26"/>
        </w:rPr>
        <w:t>Usa</w:t>
      </w:r>
      <w:proofErr w:type="spellEnd"/>
      <w:r w:rsidRPr="00D41D0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b/>
          <w:bCs/>
          <w:color w:val="000000"/>
          <w:sz w:val="26"/>
          <w:szCs w:val="26"/>
        </w:rPr>
        <w:t>tu</w:t>
      </w:r>
      <w:proofErr w:type="spellEnd"/>
      <w:r w:rsidRPr="00D41D0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b/>
          <w:bCs/>
          <w:color w:val="000000"/>
          <w:sz w:val="26"/>
          <w:szCs w:val="26"/>
        </w:rPr>
        <w:t>bosquejo</w:t>
      </w:r>
      <w:proofErr w:type="spellEnd"/>
      <w:r w:rsidRPr="00D41D04">
        <w:rPr>
          <w:rFonts w:eastAsia="Times New Roman" w:cs="Times New Roman"/>
          <w:b/>
          <w:bCs/>
          <w:color w:val="000000"/>
          <w:sz w:val="26"/>
          <w:szCs w:val="26"/>
        </w:rPr>
        <w:t xml:space="preserve"> para </w:t>
      </w:r>
      <w:proofErr w:type="spellStart"/>
      <w:r w:rsidRPr="00D41D04">
        <w:rPr>
          <w:rFonts w:eastAsia="Times New Roman" w:cs="Times New Roman"/>
          <w:b/>
          <w:bCs/>
          <w:color w:val="000000"/>
          <w:sz w:val="26"/>
          <w:szCs w:val="26"/>
        </w:rPr>
        <w:t>escribir</w:t>
      </w:r>
      <w:proofErr w:type="spellEnd"/>
      <w:r w:rsidRPr="00D41D04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b/>
          <w:bCs/>
          <w:color w:val="000000"/>
          <w:sz w:val="26"/>
          <w:szCs w:val="26"/>
        </w:rPr>
        <w:t>tu</w:t>
      </w:r>
      <w:proofErr w:type="spellEnd"/>
      <w:r w:rsidRPr="00D41D04">
        <w:rPr>
          <w:rFonts w:eastAsia="Times New Roman" w:cs="Times New Roman"/>
          <w:b/>
          <w:bCs/>
          <w:color w:val="000000"/>
          <w:sz w:val="26"/>
          <w:szCs w:val="26"/>
        </w:rPr>
        <w:t xml:space="preserve"> primer </w:t>
      </w:r>
      <w:proofErr w:type="spellStart"/>
      <w:r w:rsidRPr="00D41D04">
        <w:rPr>
          <w:rFonts w:eastAsia="Times New Roman" w:cs="Times New Roman"/>
          <w:b/>
          <w:bCs/>
          <w:color w:val="000000"/>
          <w:sz w:val="26"/>
          <w:szCs w:val="26"/>
        </w:rPr>
        <w:t>borrador</w:t>
      </w:r>
      <w:proofErr w:type="spellEnd"/>
      <w:r w:rsidRPr="00D41D04">
        <w:rPr>
          <w:rFonts w:eastAsia="Times New Roman" w:cs="Times New Roman"/>
          <w:b/>
          <w:bCs/>
          <w:color w:val="000000"/>
          <w:sz w:val="26"/>
          <w:szCs w:val="26"/>
        </w:rPr>
        <w:t>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6"/>
          <w:szCs w:val="26"/>
        </w:rPr>
      </w:pP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Revisa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y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corrige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en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voz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alta.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Frecuentemente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tus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ojos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ignoran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errores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porque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tu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cerebro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sabe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que </w:t>
      </w:r>
      <w:proofErr w:type="spellStart"/>
      <w:r w:rsidRPr="00D41D04">
        <w:rPr>
          <w:rFonts w:eastAsia="Times New Roman" w:cs="Arial"/>
          <w:i/>
          <w:iCs/>
          <w:color w:val="000000"/>
          <w:sz w:val="26"/>
          <w:szCs w:val="26"/>
        </w:rPr>
        <w:t>quisiste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escribir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. Si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revisas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en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voz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alta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,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puedes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encontrar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muchos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más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errores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.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Revisión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y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corrección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son COSAS DIFERENTES. ¿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Necesitas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ayuda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? 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Usa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 xml:space="preserve">: </w:t>
      </w:r>
      <w:hyperlink r:id="rId27" w:history="1">
        <w:r w:rsidRPr="00D41D04">
          <w:rPr>
            <w:rFonts w:eastAsia="Times New Roman" w:cs="Arial"/>
            <w:color w:val="1155CC"/>
            <w:sz w:val="26"/>
            <w:szCs w:val="26"/>
            <w:u w:val="single"/>
          </w:rPr>
          <w:t>ProQuest</w:t>
        </w:r>
      </w:hyperlink>
      <w:r w:rsidRPr="00D41D04">
        <w:rPr>
          <w:rFonts w:eastAsia="Times New Roman" w:cs="Arial"/>
          <w:color w:val="000000"/>
          <w:sz w:val="26"/>
          <w:szCs w:val="26"/>
        </w:rPr>
        <w:t>.</w:t>
      </w:r>
    </w:p>
    <w:p w:rsidR="00D41D04" w:rsidRPr="00D41D04" w:rsidRDefault="00D41D04" w:rsidP="00D41D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6"/>
          <w:szCs w:val="26"/>
        </w:rPr>
      </w:pP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Entrégalo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 xml:space="preserve"> a </w:t>
      </w:r>
      <w:proofErr w:type="spellStart"/>
      <w:r w:rsidRPr="00D41D04">
        <w:rPr>
          <w:rFonts w:eastAsia="Times New Roman" w:cs="Arial"/>
          <w:b/>
          <w:bCs/>
          <w:color w:val="000000"/>
          <w:sz w:val="26"/>
          <w:szCs w:val="26"/>
        </w:rPr>
        <w:t>tiempo</w:t>
      </w:r>
      <w:proofErr w:type="spellEnd"/>
      <w:r w:rsidRPr="00D41D04">
        <w:rPr>
          <w:rFonts w:eastAsia="Times New Roman" w:cs="Arial"/>
          <w:b/>
          <w:bCs/>
          <w:color w:val="000000"/>
          <w:sz w:val="26"/>
          <w:szCs w:val="26"/>
        </w:rPr>
        <w:t>.</w:t>
      </w:r>
      <w:r w:rsidRPr="00D41D04">
        <w:rPr>
          <w:rFonts w:eastAsia="Times New Roman" w:cs="Arial"/>
          <w:color w:val="000000"/>
          <w:sz w:val="26"/>
          <w:szCs w:val="26"/>
        </w:rPr>
        <w:t xml:space="preserve"> ¡</w:t>
      </w:r>
      <w:proofErr w:type="spellStart"/>
      <w:r w:rsidRPr="00D41D04">
        <w:rPr>
          <w:rFonts w:eastAsia="Times New Roman" w:cs="Arial"/>
          <w:color w:val="000000"/>
          <w:sz w:val="26"/>
          <w:szCs w:val="26"/>
        </w:rPr>
        <w:t>Hazlo</w:t>
      </w:r>
      <w:proofErr w:type="spellEnd"/>
      <w:r w:rsidRPr="00D41D04">
        <w:rPr>
          <w:rFonts w:eastAsia="Times New Roman" w:cs="Arial"/>
          <w:color w:val="000000"/>
          <w:sz w:val="26"/>
          <w:szCs w:val="26"/>
        </w:rPr>
        <w:t>!</w:t>
      </w:r>
    </w:p>
    <w:p w:rsidR="00D41D04" w:rsidRPr="00D41D04" w:rsidRDefault="00D41D04" w:rsidP="00D41D0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41D04">
        <w:rPr>
          <w:rFonts w:eastAsia="Times New Roman" w:cs="Times New Roman"/>
          <w:color w:val="000000"/>
          <w:sz w:val="26"/>
          <w:szCs w:val="26"/>
        </w:rPr>
        <w:t xml:space="preserve">Hanover High School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tiene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EXCELENTES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recursos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si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necesitas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dirección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>. ¡Mira el sitio!</w:t>
      </w:r>
    </w:p>
    <w:p w:rsidR="00D41D04" w:rsidRPr="00D41D04" w:rsidRDefault="00FC6231" w:rsidP="00D41D04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28" w:history="1">
        <w:r w:rsidR="00D41D04" w:rsidRPr="00D41D04">
          <w:rPr>
            <w:rFonts w:eastAsia="Times New Roman" w:cs="Times New Roman"/>
            <w:color w:val="1155CC"/>
            <w:sz w:val="26"/>
            <w:szCs w:val="26"/>
            <w:u w:val="single"/>
          </w:rPr>
          <w:t>https://hhsmchugh.weebly.com/defining-a-topic.html</w:t>
        </w:r>
      </w:hyperlink>
    </w:p>
    <w:p w:rsidR="004769A5" w:rsidRPr="00D41D04" w:rsidRDefault="00D41D04" w:rsidP="00D41D04">
      <w:r w:rsidRPr="00D41D04">
        <w:rPr>
          <w:rFonts w:eastAsia="Times New Roman" w:cs="Times New Roman"/>
          <w:sz w:val="24"/>
          <w:szCs w:val="24"/>
        </w:rPr>
        <w:br/>
      </w:r>
      <w:proofErr w:type="spellStart"/>
      <w:r w:rsidRPr="00D41D04">
        <w:rPr>
          <w:rFonts w:eastAsia="Times New Roman" w:cs="Times New Roman"/>
          <w:i/>
          <w:iCs/>
          <w:color w:val="000000"/>
          <w:sz w:val="26"/>
          <w:szCs w:val="26"/>
        </w:rPr>
        <w:t>Consejo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: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Darse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cuenta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que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todas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tus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contraseñas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están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en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un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lugar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donde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puedes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encontrar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las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fáciles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si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estás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trabajando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en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casa,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escuela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o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la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biblioteca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D41D04">
        <w:rPr>
          <w:rFonts w:eastAsia="Times New Roman" w:cs="Times New Roman"/>
          <w:color w:val="000000"/>
          <w:sz w:val="26"/>
          <w:szCs w:val="26"/>
        </w:rPr>
        <w:t>pública</w:t>
      </w:r>
      <w:proofErr w:type="spellEnd"/>
      <w:r w:rsidRPr="00D41D04">
        <w:rPr>
          <w:rFonts w:eastAsia="Times New Roman" w:cs="Times New Roman"/>
          <w:color w:val="000000"/>
          <w:sz w:val="26"/>
          <w:szCs w:val="26"/>
        </w:rPr>
        <w:t>.</w:t>
      </w:r>
      <w:bookmarkEnd w:id="0"/>
    </w:p>
    <w:sectPr w:rsidR="004769A5" w:rsidRPr="00D41D04" w:rsidSect="00100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84E94"/>
    <w:multiLevelType w:val="multilevel"/>
    <w:tmpl w:val="B3EC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04"/>
    <w:rsid w:val="0010013A"/>
    <w:rsid w:val="004769A5"/>
    <w:rsid w:val="00D41D04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DB1E0-F8C3-42D4-BB7D-690061C2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gh Tower Text" w:eastAsiaTheme="minorHAnsi" w:hAnsi="High Tower Tex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mchugh.weebly.com/defining-a-topic.html" TargetMode="External"/><Relationship Id="rId13" Type="http://schemas.openxmlformats.org/officeDocument/2006/relationships/hyperlink" Target="https://www.educatorstechnology.com/2012/06/best-9-free-websites-that-offer-free.html" TargetMode="External"/><Relationship Id="rId18" Type="http://schemas.openxmlformats.org/officeDocument/2006/relationships/hyperlink" Target="https://pqrc.proquest.com/tool/source-evaluation-aid/website" TargetMode="External"/><Relationship Id="rId26" Type="http://schemas.openxmlformats.org/officeDocument/2006/relationships/hyperlink" Target="https://pqrc.proquest.com/learning_module/use_information/objective-2/feature-11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zline.com/electraguide/thesis.php" TargetMode="External"/><Relationship Id="rId7" Type="http://schemas.openxmlformats.org/officeDocument/2006/relationships/hyperlink" Target="http://ozline.com/electraguide/topics.php" TargetMode="External"/><Relationship Id="rId12" Type="http://schemas.openxmlformats.org/officeDocument/2006/relationships/hyperlink" Target="https://openlibrary.org/" TargetMode="External"/><Relationship Id="rId17" Type="http://schemas.openxmlformats.org/officeDocument/2006/relationships/hyperlink" Target="https://hhsmchugh.weebly.com/finding--evaluating-sources.html" TargetMode="External"/><Relationship Id="rId25" Type="http://schemas.openxmlformats.org/officeDocument/2006/relationships/hyperlink" Target="https://owl.purdue.edu/owl/research_and_citation/mla_style/mla_formatting_and_style_guide/mla_formatting_and_style_guid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tepic.com/" TargetMode="External"/><Relationship Id="rId20" Type="http://schemas.openxmlformats.org/officeDocument/2006/relationships/hyperlink" Target="https://owl.purdue.edu/owl/general_writing/the_writing_process/thesis_statement_tips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general_writing/common_writing_assignments/research_papers/choosing_a_topic.html" TargetMode="External"/><Relationship Id="rId11" Type="http://schemas.openxmlformats.org/officeDocument/2006/relationships/hyperlink" Target="https://bpl.overdrive.com/" TargetMode="External"/><Relationship Id="rId24" Type="http://schemas.openxmlformats.org/officeDocument/2006/relationships/hyperlink" Target="https://owl.purdue.edu/owl/research_and_citation/using_research/quoting_paraphrasing_and_summarizing/index.html" TargetMode="External"/><Relationship Id="rId5" Type="http://schemas.openxmlformats.org/officeDocument/2006/relationships/hyperlink" Target="https://pqrc.proquest.com/learning_module/use_information/objective-4/learning_objectives" TargetMode="External"/><Relationship Id="rId15" Type="http://schemas.openxmlformats.org/officeDocument/2006/relationships/hyperlink" Target="https://ebooks.infobase.com/p_Login.aspx?loggedOut=1&amp;amp;e=8&amp;amp;rUrl=%2fe_Search.aspx%3frd%3dtitle%26type%3dbrowse%26home%3d1" TargetMode="External"/><Relationship Id="rId23" Type="http://schemas.openxmlformats.org/officeDocument/2006/relationships/hyperlink" Target="https://drive.google.com/file/d/144iY0owzR-fUAvhFp_m7qgbiwAm7KzDw/view?usp=sharing" TargetMode="External"/><Relationship Id="rId28" Type="http://schemas.openxmlformats.org/officeDocument/2006/relationships/hyperlink" Target="https://hhsmchugh.weebly.com/defining-a-topic.html" TargetMode="External"/><Relationship Id="rId10" Type="http://schemas.openxmlformats.org/officeDocument/2006/relationships/hyperlink" Target="https://www.hoopladigital.com/" TargetMode="External"/><Relationship Id="rId19" Type="http://schemas.openxmlformats.org/officeDocument/2006/relationships/hyperlink" Target="https://hhsmchugh.weebly.com/taking-notes--organizing-in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verdrive.com/apps/libby/" TargetMode="External"/><Relationship Id="rId14" Type="http://schemas.openxmlformats.org/officeDocument/2006/relationships/hyperlink" Target="https://unimelb.libguides.com/c.php?g=402863&amp;amp;p=2741323" TargetMode="External"/><Relationship Id="rId22" Type="http://schemas.openxmlformats.org/officeDocument/2006/relationships/hyperlink" Target="https://www.scribbr.com/research-paper/outline/" TargetMode="External"/><Relationship Id="rId27" Type="http://schemas.openxmlformats.org/officeDocument/2006/relationships/hyperlink" Target="https://pqrc.proquest.com/learning_module/use_information/objective-4/learning_objectiv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Public Schools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Beckett</dc:creator>
  <cp:keywords/>
  <dc:description/>
  <cp:lastModifiedBy>Erin Beckett</cp:lastModifiedBy>
  <cp:revision>2</cp:revision>
  <dcterms:created xsi:type="dcterms:W3CDTF">2021-10-25T12:42:00Z</dcterms:created>
  <dcterms:modified xsi:type="dcterms:W3CDTF">2021-10-25T12:49:00Z</dcterms:modified>
</cp:coreProperties>
</file>